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A39FD" w14:textId="5757791B" w:rsidR="009123F9" w:rsidRPr="00B67378" w:rsidRDefault="00AB166D" w:rsidP="00965B72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B67378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赵明晔</w:t>
      </w:r>
      <w:r w:rsidRPr="00B67378">
        <w:rPr>
          <w:rFonts w:ascii="小标宋简体" w:eastAsia="小标宋简体" w:hAnsi="小标宋简体" w:cs="小标宋简体"/>
          <w:b/>
          <w:bCs/>
          <w:sz w:val="44"/>
          <w:szCs w:val="44"/>
        </w:rPr>
        <w:t>2017年度考核述职报告</w:t>
      </w:r>
    </w:p>
    <w:bookmarkEnd w:id="0"/>
    <w:p w14:paraId="4DE676C9" w14:textId="33669128" w:rsidR="008D7EA0" w:rsidRPr="00965B72" w:rsidRDefault="00B6606F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本年度我</w:t>
      </w:r>
      <w:r w:rsidR="008D7EA0" w:rsidRPr="00965B72">
        <w:rPr>
          <w:rFonts w:ascii="仿宋" w:eastAsia="仿宋" w:hAnsi="仿宋"/>
          <w:sz w:val="32"/>
          <w:szCs w:val="32"/>
        </w:rPr>
        <w:t>以严谨细致，服务热情为标准严格要求自己，珍惜这难能可贵的机会，勤奋努力学习，现将这</w:t>
      </w:r>
      <w:r>
        <w:rPr>
          <w:rFonts w:ascii="仿宋" w:eastAsia="仿宋" w:hAnsi="仿宋" w:hint="eastAsia"/>
          <w:sz w:val="32"/>
          <w:szCs w:val="32"/>
        </w:rPr>
        <w:t>一</w:t>
      </w:r>
      <w:r w:rsidR="008D7EA0" w:rsidRPr="00965B72">
        <w:rPr>
          <w:rFonts w:ascii="仿宋" w:eastAsia="仿宋" w:hAnsi="仿宋"/>
          <w:sz w:val="32"/>
          <w:szCs w:val="32"/>
        </w:rPr>
        <w:t>年来的工作情况</w:t>
      </w:r>
      <w:r>
        <w:rPr>
          <w:rFonts w:ascii="仿宋" w:eastAsia="仿宋" w:hAnsi="仿宋" w:hint="eastAsia"/>
          <w:sz w:val="32"/>
          <w:szCs w:val="32"/>
        </w:rPr>
        <w:t>总结如下</w:t>
      </w:r>
      <w:r w:rsidR="008D7EA0" w:rsidRPr="00965B72">
        <w:rPr>
          <w:rFonts w:ascii="仿宋" w:eastAsia="仿宋" w:hAnsi="仿宋"/>
          <w:sz w:val="32"/>
          <w:szCs w:val="32"/>
        </w:rPr>
        <w:t>。</w:t>
      </w:r>
    </w:p>
    <w:p w14:paraId="1D67E3AC" w14:textId="77777777" w:rsidR="008D7EA0" w:rsidRPr="00965B72" w:rsidRDefault="008D7EA0" w:rsidP="00B6606F">
      <w:pPr>
        <w:spacing w:line="560" w:lineRule="exact"/>
        <w:rPr>
          <w:rFonts w:ascii="黑体" w:eastAsia="黑体" w:hAnsi="黑体"/>
          <w:sz w:val="32"/>
          <w:szCs w:val="32"/>
        </w:rPr>
      </w:pPr>
      <w:r w:rsidRPr="00965B72">
        <w:rPr>
          <w:rFonts w:ascii="黑体" w:eastAsia="黑体" w:hAnsi="黑体" w:hint="eastAsia"/>
          <w:sz w:val="32"/>
          <w:szCs w:val="32"/>
        </w:rPr>
        <w:t>一、</w:t>
      </w:r>
      <w:r w:rsidRPr="00965B72">
        <w:rPr>
          <w:rFonts w:ascii="黑体" w:eastAsia="黑体" w:hAnsi="黑体"/>
          <w:sz w:val="32"/>
          <w:szCs w:val="32"/>
        </w:rPr>
        <w:tab/>
        <w:t>提升思想政治素养，加强业务水平,提高创新能力</w:t>
      </w:r>
    </w:p>
    <w:p w14:paraId="3596117B" w14:textId="624558D2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在认真学习</w:t>
      </w:r>
      <w:r w:rsidR="00AB166D">
        <w:rPr>
          <w:rFonts w:ascii="仿宋" w:eastAsia="仿宋" w:hAnsi="仿宋" w:hint="eastAsia"/>
          <w:sz w:val="32"/>
          <w:szCs w:val="32"/>
        </w:rPr>
        <w:t>十九大会议精神</w:t>
      </w:r>
      <w:r w:rsidRPr="00965B72">
        <w:rPr>
          <w:rFonts w:ascii="仿宋" w:eastAsia="仿宋" w:hAnsi="仿宋" w:hint="eastAsia"/>
          <w:sz w:val="32"/>
          <w:szCs w:val="32"/>
        </w:rPr>
        <w:t>的同时认真学习法律法规和学校各项规章制度，特别是教学秘书岗位的相关规章制度和业务知识技能。在学习的过程中，我努力做到向同事学习、向专业技术人员学习、向服务对象学习并重，以求更好更有序地开展教学管理工作，为服务对象全面有效的服务。通过学习，我的综合业务能力有了进一步提高，服务质量得到了大家的肯定。</w:t>
      </w:r>
    </w:p>
    <w:p w14:paraId="592966E9" w14:textId="77777777" w:rsidR="008D7EA0" w:rsidRPr="00965B72" w:rsidRDefault="008D7EA0" w:rsidP="00B6606F">
      <w:pPr>
        <w:spacing w:line="560" w:lineRule="exact"/>
        <w:rPr>
          <w:rFonts w:ascii="黑体" w:eastAsia="黑体" w:hAnsi="黑体"/>
          <w:sz w:val="32"/>
          <w:szCs w:val="32"/>
        </w:rPr>
      </w:pPr>
      <w:r w:rsidRPr="00965B72">
        <w:rPr>
          <w:rFonts w:ascii="黑体" w:eastAsia="黑体" w:hAnsi="黑体" w:hint="eastAsia"/>
          <w:sz w:val="32"/>
          <w:szCs w:val="32"/>
        </w:rPr>
        <w:t>二、</w:t>
      </w:r>
      <w:r w:rsidRPr="00965B72">
        <w:rPr>
          <w:rFonts w:ascii="黑体" w:eastAsia="黑体" w:hAnsi="黑体"/>
          <w:sz w:val="32"/>
          <w:szCs w:val="32"/>
        </w:rPr>
        <w:tab/>
        <w:t>工作方面</w:t>
      </w:r>
    </w:p>
    <w:p w14:paraId="245DE092" w14:textId="77777777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我把工作总结为：一个基础，即《顶山学院教学秘书和教务员管理办法（试行）》；两类工作，即工作分为日常工作和专项工作；三种关系，即教学秘书与教务员、教研室主任、校外资源之间的三种关系；四种心态，即担心、细心、耐心、静心；担心是指对工作出错后果的畏惧，细心是指教学工作中的细节反复琢磨和验证，耐心是指配合工作、协调关系和调动资源的持之以恒，静心是指统计数据、调查分析和材料审查的平心静气。</w:t>
      </w:r>
    </w:p>
    <w:p w14:paraId="407D1868" w14:textId="77777777" w:rsidR="008D7EA0" w:rsidRPr="00965B72" w:rsidRDefault="008D7EA0" w:rsidP="00B6606F">
      <w:pPr>
        <w:spacing w:line="560" w:lineRule="exact"/>
        <w:rPr>
          <w:rFonts w:ascii="楷体" w:eastAsia="楷体" w:hAnsi="楷体"/>
          <w:b/>
          <w:sz w:val="32"/>
          <w:szCs w:val="32"/>
        </w:rPr>
      </w:pPr>
      <w:r w:rsidRPr="00965B72">
        <w:rPr>
          <w:rFonts w:ascii="楷体" w:eastAsia="楷体" w:hAnsi="楷体"/>
          <w:b/>
          <w:sz w:val="32"/>
          <w:szCs w:val="32"/>
        </w:rPr>
        <w:t>1.教学计划执行与管理：按时完成、无教学事故</w:t>
      </w:r>
    </w:p>
    <w:p w14:paraId="1A1E1FAE" w14:textId="2A477515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（</w:t>
      </w:r>
      <w:r w:rsidRPr="00965B72">
        <w:rPr>
          <w:rFonts w:ascii="仿宋" w:eastAsia="仿宋" w:hAnsi="仿宋"/>
          <w:sz w:val="32"/>
          <w:szCs w:val="32"/>
        </w:rPr>
        <w:t>1）辅助制定和修订相关教学管理规定</w:t>
      </w:r>
      <w:r w:rsidR="00AB166D">
        <w:rPr>
          <w:rFonts w:ascii="仿宋" w:eastAsia="仿宋" w:hAnsi="仿宋" w:hint="eastAsia"/>
          <w:sz w:val="32"/>
          <w:szCs w:val="32"/>
        </w:rPr>
        <w:t>5</w:t>
      </w:r>
      <w:r w:rsidRPr="00965B72">
        <w:rPr>
          <w:rFonts w:ascii="仿宋" w:eastAsia="仿宋" w:hAnsi="仿宋"/>
          <w:sz w:val="32"/>
          <w:szCs w:val="32"/>
        </w:rPr>
        <w:t>项。</w:t>
      </w:r>
    </w:p>
    <w:p w14:paraId="10B21E25" w14:textId="4E69687B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（</w:t>
      </w:r>
      <w:r w:rsidRPr="00965B72">
        <w:rPr>
          <w:rFonts w:ascii="仿宋" w:eastAsia="仿宋" w:hAnsi="仿宋"/>
          <w:sz w:val="32"/>
          <w:szCs w:val="32"/>
        </w:rPr>
        <w:t>2）在规定时间内协助领导编制开课计划和教学任务，</w:t>
      </w:r>
      <w:r w:rsidRPr="00965B72">
        <w:rPr>
          <w:rFonts w:ascii="仿宋" w:eastAsia="仿宋" w:hAnsi="仿宋"/>
          <w:sz w:val="32"/>
          <w:szCs w:val="32"/>
        </w:rPr>
        <w:lastRenderedPageBreak/>
        <w:t>并且完成排课工作。</w:t>
      </w:r>
    </w:p>
    <w:p w14:paraId="1C3B334E" w14:textId="77777777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（</w:t>
      </w:r>
      <w:r w:rsidRPr="00965B72">
        <w:rPr>
          <w:rFonts w:ascii="仿宋" w:eastAsia="仿宋" w:hAnsi="仿宋"/>
          <w:sz w:val="32"/>
          <w:szCs w:val="32"/>
        </w:rPr>
        <w:t>3）坚持原则，严格遵守学院制定的调停课制度，教师必须先由教研室主任签字，再由教学副院长签字后，方可执行调停课。</w:t>
      </w:r>
    </w:p>
    <w:p w14:paraId="262C0437" w14:textId="77777777" w:rsidR="008D7EA0" w:rsidRPr="00965B72" w:rsidRDefault="008D7EA0" w:rsidP="00B6606F">
      <w:pPr>
        <w:spacing w:line="560" w:lineRule="exact"/>
        <w:rPr>
          <w:rFonts w:ascii="楷体" w:eastAsia="楷体" w:hAnsi="楷体"/>
          <w:b/>
          <w:sz w:val="32"/>
          <w:szCs w:val="32"/>
        </w:rPr>
      </w:pPr>
      <w:r w:rsidRPr="00965B72">
        <w:rPr>
          <w:rFonts w:ascii="楷体" w:eastAsia="楷体" w:hAnsi="楷体"/>
          <w:b/>
          <w:sz w:val="32"/>
          <w:szCs w:val="32"/>
        </w:rPr>
        <w:t>2.学生学籍与学位管理：无遗漏、无错误</w:t>
      </w:r>
    </w:p>
    <w:p w14:paraId="01AA7366" w14:textId="66526D8C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（</w:t>
      </w:r>
      <w:r w:rsidRPr="00965B72">
        <w:rPr>
          <w:rFonts w:ascii="仿宋" w:eastAsia="仿宋" w:hAnsi="仿宋"/>
          <w:sz w:val="32"/>
          <w:szCs w:val="32"/>
        </w:rPr>
        <w:t>1）协助教务员做好学生学籍管理工作，统计学生注册情况，在教务处指导下，协助学院领导审查学生学籍资格，开展转专业、复学、保留学籍等事宜，没有出现学籍管理工作的失误。</w:t>
      </w:r>
    </w:p>
    <w:p w14:paraId="0319B320" w14:textId="77777777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（</w:t>
      </w:r>
      <w:r w:rsidRPr="00965B72">
        <w:rPr>
          <w:rFonts w:ascii="仿宋" w:eastAsia="仿宋" w:hAnsi="仿宋"/>
          <w:sz w:val="32"/>
          <w:szCs w:val="32"/>
        </w:rPr>
        <w:t>2）做好学院学位评定分委员会审议学位的前期工作，并提醒安排审议会议，及时提交教务处审核，没有出现学位管理工作的失误。</w:t>
      </w:r>
    </w:p>
    <w:p w14:paraId="0BF98668" w14:textId="77777777" w:rsidR="008D7EA0" w:rsidRPr="00965B72" w:rsidRDefault="008D7EA0" w:rsidP="00B6606F">
      <w:pPr>
        <w:spacing w:line="560" w:lineRule="exact"/>
        <w:rPr>
          <w:rFonts w:ascii="楷体" w:eastAsia="楷体" w:hAnsi="楷体"/>
          <w:b/>
          <w:sz w:val="32"/>
          <w:szCs w:val="32"/>
        </w:rPr>
      </w:pPr>
      <w:r w:rsidRPr="00965B72">
        <w:rPr>
          <w:rFonts w:ascii="楷体" w:eastAsia="楷体" w:hAnsi="楷体"/>
          <w:b/>
          <w:sz w:val="32"/>
          <w:szCs w:val="32"/>
        </w:rPr>
        <w:t>3.教学档案管理：无损、无丢失</w:t>
      </w:r>
    </w:p>
    <w:p w14:paraId="7EA5FB98" w14:textId="77777777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（</w:t>
      </w:r>
      <w:r w:rsidRPr="00965B72">
        <w:rPr>
          <w:rFonts w:ascii="仿宋" w:eastAsia="仿宋" w:hAnsi="仿宋"/>
          <w:sz w:val="32"/>
          <w:szCs w:val="32"/>
        </w:rPr>
        <w:t>1）积极建言献策，选择合适档案室，进行教学档案归类管理。</w:t>
      </w:r>
    </w:p>
    <w:p w14:paraId="40B1FB29" w14:textId="77777777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（</w:t>
      </w:r>
      <w:r w:rsidRPr="00965B72">
        <w:rPr>
          <w:rFonts w:ascii="仿宋" w:eastAsia="仿宋" w:hAnsi="仿宋"/>
          <w:sz w:val="32"/>
          <w:szCs w:val="32"/>
        </w:rPr>
        <w:t>2）提出出库审议制度，按照学校档案管理相关规定，为了提高管理效率，对于超出年限的档案进行半年缓存后，书面提出销毁建议，待学院党政联席会决议后执行。</w:t>
      </w:r>
    </w:p>
    <w:p w14:paraId="06FD2EC9" w14:textId="77777777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（</w:t>
      </w:r>
      <w:r w:rsidRPr="00965B72">
        <w:rPr>
          <w:rFonts w:ascii="仿宋" w:eastAsia="仿宋" w:hAnsi="仿宋"/>
          <w:sz w:val="32"/>
          <w:szCs w:val="32"/>
        </w:rPr>
        <w:t>3）坚持入库验查制度，按学期收集学院和教研室相关教学管理教学改革档案，按照学院标准进行验查，结果向主管领导汇报。</w:t>
      </w:r>
    </w:p>
    <w:p w14:paraId="39F89529" w14:textId="77777777" w:rsidR="008D7EA0" w:rsidRPr="00B6606F" w:rsidRDefault="008D7EA0" w:rsidP="00B6606F">
      <w:pPr>
        <w:spacing w:line="560" w:lineRule="exact"/>
        <w:rPr>
          <w:rFonts w:ascii="楷体" w:eastAsia="楷体" w:hAnsi="楷体"/>
          <w:b/>
          <w:sz w:val="32"/>
          <w:szCs w:val="32"/>
        </w:rPr>
      </w:pPr>
      <w:r w:rsidRPr="00B6606F">
        <w:rPr>
          <w:rFonts w:ascii="楷体" w:eastAsia="楷体" w:hAnsi="楷体"/>
          <w:b/>
          <w:sz w:val="32"/>
          <w:szCs w:val="32"/>
        </w:rPr>
        <w:t>4.教材管理：无遗漏、无错误</w:t>
      </w:r>
    </w:p>
    <w:p w14:paraId="107F0BF5" w14:textId="77777777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（</w:t>
      </w:r>
      <w:r w:rsidRPr="00965B72">
        <w:rPr>
          <w:rFonts w:ascii="仿宋" w:eastAsia="仿宋" w:hAnsi="仿宋"/>
          <w:sz w:val="32"/>
          <w:szCs w:val="32"/>
        </w:rPr>
        <w:t>1）将近3年的教师征订教材进行汇总，筛选出优秀经典教材，构建教材库。</w:t>
      </w:r>
    </w:p>
    <w:p w14:paraId="74FA631C" w14:textId="39D287E9" w:rsidR="008D7EA0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965B72">
        <w:rPr>
          <w:rFonts w:ascii="仿宋" w:eastAsia="仿宋" w:hAnsi="仿宋"/>
          <w:sz w:val="32"/>
          <w:szCs w:val="32"/>
        </w:rPr>
        <w:t>2）认真审核教研室提交的教材征订表，对照教材库，向主管领导提出教材替换质疑。</w:t>
      </w:r>
    </w:p>
    <w:p w14:paraId="75C60E00" w14:textId="73858665" w:rsidR="00636A7A" w:rsidRPr="00B6606F" w:rsidRDefault="00636A7A" w:rsidP="00636A7A">
      <w:pPr>
        <w:spacing w:line="56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5</w:t>
      </w:r>
      <w:r w:rsidRPr="00B6606F">
        <w:rPr>
          <w:rFonts w:ascii="楷体" w:eastAsia="楷体" w:hAnsi="楷体"/>
          <w:b/>
          <w:sz w:val="32"/>
          <w:szCs w:val="32"/>
        </w:rPr>
        <w:t>.</w:t>
      </w:r>
      <w:r>
        <w:rPr>
          <w:rFonts w:ascii="楷体" w:eastAsia="楷体" w:hAnsi="楷体" w:hint="eastAsia"/>
          <w:b/>
          <w:sz w:val="32"/>
          <w:szCs w:val="32"/>
        </w:rPr>
        <w:t>各类考试组织工作</w:t>
      </w:r>
      <w:r w:rsidR="007B7600">
        <w:rPr>
          <w:rFonts w:ascii="楷体" w:eastAsia="楷体" w:hAnsi="楷体" w:hint="eastAsia"/>
          <w:b/>
          <w:sz w:val="32"/>
          <w:szCs w:val="32"/>
        </w:rPr>
        <w:t>：完成</w:t>
      </w:r>
    </w:p>
    <w:p w14:paraId="5CB4D88C" w14:textId="22C1D583" w:rsidR="00636A7A" w:rsidRPr="00636A7A" w:rsidRDefault="00636A7A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协助教务员完成各类考试的组织和</w:t>
      </w:r>
      <w:r w:rsidR="007B7600"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管理工作。</w:t>
      </w:r>
    </w:p>
    <w:p w14:paraId="5D86A1A3" w14:textId="1E474889" w:rsidR="008D7EA0" w:rsidRPr="00B6606F" w:rsidRDefault="00636A7A" w:rsidP="00B6606F">
      <w:pPr>
        <w:spacing w:line="56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6</w:t>
      </w:r>
      <w:r w:rsidR="008D7EA0" w:rsidRPr="00B6606F">
        <w:rPr>
          <w:rFonts w:ascii="楷体" w:eastAsia="楷体" w:hAnsi="楷体"/>
          <w:b/>
          <w:sz w:val="32"/>
          <w:szCs w:val="32"/>
        </w:rPr>
        <w:t>.其它日常工作：完善、准确</w:t>
      </w:r>
    </w:p>
    <w:p w14:paraId="10F3D0A5" w14:textId="61A28911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（</w:t>
      </w:r>
      <w:r w:rsidRPr="00965B72">
        <w:rPr>
          <w:rFonts w:ascii="仿宋" w:eastAsia="仿宋" w:hAnsi="仿宋"/>
          <w:sz w:val="32"/>
          <w:szCs w:val="32"/>
        </w:rPr>
        <w:t>1）完善教学检查标准：按照学校教学检查规章制度，协助主管领导和教研室主任制定学院教学检查标准</w:t>
      </w:r>
      <w:r w:rsidR="00636A7A">
        <w:rPr>
          <w:rFonts w:ascii="仿宋" w:eastAsia="仿宋" w:hAnsi="仿宋" w:hint="eastAsia"/>
          <w:sz w:val="32"/>
          <w:szCs w:val="32"/>
        </w:rPr>
        <w:t>。</w:t>
      </w:r>
      <w:r w:rsidR="00636A7A" w:rsidRPr="00965B72">
        <w:rPr>
          <w:rFonts w:ascii="仿宋" w:eastAsia="仿宋" w:hAnsi="仿宋"/>
          <w:sz w:val="32"/>
          <w:szCs w:val="32"/>
        </w:rPr>
        <w:t xml:space="preserve"> </w:t>
      </w:r>
    </w:p>
    <w:p w14:paraId="74980907" w14:textId="43B44D3C" w:rsidR="008D7EA0" w:rsidRPr="00965B72" w:rsidRDefault="008D7EA0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5B72">
        <w:rPr>
          <w:rFonts w:ascii="仿宋" w:eastAsia="仿宋" w:hAnsi="仿宋" w:hint="eastAsia"/>
          <w:sz w:val="32"/>
          <w:szCs w:val="32"/>
        </w:rPr>
        <w:t>（</w:t>
      </w:r>
      <w:r w:rsidRPr="00965B72">
        <w:rPr>
          <w:rFonts w:ascii="仿宋" w:eastAsia="仿宋" w:hAnsi="仿宋"/>
          <w:sz w:val="32"/>
          <w:szCs w:val="32"/>
        </w:rPr>
        <w:t>2）准确上报教学数据：完成每年的教学数据采集工作，及时核对</w:t>
      </w:r>
      <w:r w:rsidR="00636A7A">
        <w:rPr>
          <w:rFonts w:ascii="仿宋" w:eastAsia="仿宋" w:hAnsi="仿宋" w:hint="eastAsia"/>
          <w:sz w:val="32"/>
          <w:szCs w:val="32"/>
        </w:rPr>
        <w:t>。</w:t>
      </w:r>
    </w:p>
    <w:p w14:paraId="079F4F80" w14:textId="05F597F0" w:rsidR="008D7EA0" w:rsidRPr="00B6606F" w:rsidRDefault="00636A7A" w:rsidP="00B6606F">
      <w:pPr>
        <w:spacing w:line="56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7</w:t>
      </w:r>
      <w:r w:rsidR="008D7EA0" w:rsidRPr="00B6606F">
        <w:rPr>
          <w:rFonts w:ascii="楷体" w:eastAsia="楷体" w:hAnsi="楷体"/>
          <w:b/>
          <w:sz w:val="32"/>
          <w:szCs w:val="32"/>
        </w:rPr>
        <w:t>.</w:t>
      </w:r>
      <w:r>
        <w:rPr>
          <w:rFonts w:ascii="楷体" w:eastAsia="楷体" w:hAnsi="楷体" w:hint="eastAsia"/>
          <w:b/>
          <w:sz w:val="32"/>
          <w:szCs w:val="32"/>
        </w:rPr>
        <w:t>完成各项专项</w:t>
      </w:r>
      <w:r w:rsidR="008D7EA0" w:rsidRPr="00B6606F">
        <w:rPr>
          <w:rFonts w:ascii="楷体" w:eastAsia="楷体" w:hAnsi="楷体"/>
          <w:b/>
          <w:sz w:val="32"/>
          <w:szCs w:val="32"/>
        </w:rPr>
        <w:t>：</w:t>
      </w:r>
      <w:r>
        <w:rPr>
          <w:rFonts w:ascii="楷体" w:eastAsia="楷体" w:hAnsi="楷体" w:hint="eastAsia"/>
          <w:b/>
          <w:sz w:val="32"/>
          <w:szCs w:val="32"/>
        </w:rPr>
        <w:t>认真</w:t>
      </w:r>
    </w:p>
    <w:p w14:paraId="05B9A204" w14:textId="5658B1BC" w:rsidR="008D7EA0" w:rsidRPr="00965B72" w:rsidRDefault="00636A7A" w:rsidP="00B660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认真完成各项专项工作，如：2</w:t>
      </w:r>
      <w:r>
        <w:rPr>
          <w:rFonts w:ascii="仿宋" w:eastAsia="仿宋" w:hAnsi="仿宋"/>
          <w:sz w:val="32"/>
          <w:szCs w:val="32"/>
        </w:rPr>
        <w:t>017</w:t>
      </w:r>
      <w:r>
        <w:rPr>
          <w:rFonts w:ascii="仿宋" w:eastAsia="仿宋" w:hAnsi="仿宋" w:hint="eastAsia"/>
          <w:sz w:val="32"/>
          <w:szCs w:val="32"/>
        </w:rPr>
        <w:t>年软件工程专业评估工作的材料整理工作、示范院校材料整理工作。</w:t>
      </w:r>
    </w:p>
    <w:p w14:paraId="3D8935FD" w14:textId="77777777" w:rsidR="008D7EA0" w:rsidRPr="00965B72" w:rsidRDefault="008D7EA0" w:rsidP="00B6606F">
      <w:pPr>
        <w:spacing w:line="560" w:lineRule="exact"/>
        <w:rPr>
          <w:rFonts w:ascii="黑体" w:eastAsia="黑体" w:hAnsi="黑体"/>
          <w:sz w:val="32"/>
          <w:szCs w:val="32"/>
        </w:rPr>
      </w:pPr>
      <w:r w:rsidRPr="00965B72">
        <w:rPr>
          <w:rFonts w:ascii="黑体" w:eastAsia="黑体" w:hAnsi="黑体" w:hint="eastAsia"/>
          <w:sz w:val="32"/>
          <w:szCs w:val="32"/>
        </w:rPr>
        <w:t>三、</w:t>
      </w:r>
      <w:r w:rsidRPr="00965B72">
        <w:rPr>
          <w:rFonts w:ascii="黑体" w:eastAsia="黑体" w:hAnsi="黑体"/>
          <w:sz w:val="32"/>
          <w:szCs w:val="32"/>
        </w:rPr>
        <w:tab/>
        <w:t>心得体会</w:t>
      </w:r>
    </w:p>
    <w:p w14:paraId="53E91023" w14:textId="77777777" w:rsidR="008D7EA0" w:rsidRPr="00B6606F" w:rsidRDefault="008D7EA0" w:rsidP="00B6606F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6606F">
        <w:rPr>
          <w:rFonts w:ascii="楷体" w:eastAsia="楷体" w:hAnsi="楷体"/>
          <w:b/>
          <w:sz w:val="32"/>
          <w:szCs w:val="32"/>
        </w:rPr>
        <w:t>1.正确定位是基础</w:t>
      </w:r>
    </w:p>
    <w:p w14:paraId="2F1CF7C4" w14:textId="77777777" w:rsidR="008D7EA0" w:rsidRPr="00B6606F" w:rsidRDefault="008D7EA0" w:rsidP="00B6606F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6606F">
        <w:rPr>
          <w:rFonts w:ascii="楷体" w:eastAsia="楷体" w:hAnsi="楷体"/>
          <w:b/>
          <w:sz w:val="32"/>
          <w:szCs w:val="32"/>
        </w:rPr>
        <w:t>2.用心工作是根本</w:t>
      </w:r>
    </w:p>
    <w:p w14:paraId="0559E702" w14:textId="77777777" w:rsidR="008D7EA0" w:rsidRPr="00B6606F" w:rsidRDefault="008D7EA0" w:rsidP="00B6606F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6606F">
        <w:rPr>
          <w:rFonts w:ascii="楷体" w:eastAsia="楷体" w:hAnsi="楷体"/>
          <w:b/>
          <w:sz w:val="32"/>
          <w:szCs w:val="32"/>
        </w:rPr>
        <w:t>3.领导支持是关键</w:t>
      </w:r>
    </w:p>
    <w:p w14:paraId="64FFF22B" w14:textId="77777777" w:rsidR="008D7EA0" w:rsidRPr="00B6606F" w:rsidRDefault="008D7EA0" w:rsidP="00B6606F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6606F">
        <w:rPr>
          <w:rFonts w:ascii="楷体" w:eastAsia="楷体" w:hAnsi="楷体"/>
          <w:b/>
          <w:sz w:val="32"/>
          <w:szCs w:val="32"/>
        </w:rPr>
        <w:t>4.团结协作是保障</w:t>
      </w:r>
    </w:p>
    <w:p w14:paraId="49FA4F89" w14:textId="77777777" w:rsidR="008D7EA0" w:rsidRPr="00B6606F" w:rsidRDefault="008D7EA0" w:rsidP="00B6606F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6606F">
        <w:rPr>
          <w:rFonts w:ascii="楷体" w:eastAsia="楷体" w:hAnsi="楷体"/>
          <w:b/>
          <w:sz w:val="32"/>
          <w:szCs w:val="32"/>
        </w:rPr>
        <w:t>5.创新管理是宗旨</w:t>
      </w:r>
    </w:p>
    <w:p w14:paraId="246C2685" w14:textId="5CE6A0D1" w:rsidR="002D7881" w:rsidRPr="00965B72" w:rsidRDefault="008D7EA0" w:rsidP="00B6606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B6606F">
        <w:rPr>
          <w:rFonts w:ascii="楷体" w:eastAsia="楷体" w:hAnsi="楷体"/>
          <w:b/>
          <w:sz w:val="32"/>
          <w:szCs w:val="32"/>
        </w:rPr>
        <w:t>6.高效服务是目标</w:t>
      </w:r>
    </w:p>
    <w:sectPr w:rsidR="002D7881" w:rsidRPr="0096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CACB0" w14:textId="77777777" w:rsidR="004F409F" w:rsidRDefault="004F409F" w:rsidP="002D7881">
      <w:r>
        <w:separator/>
      </w:r>
    </w:p>
  </w:endnote>
  <w:endnote w:type="continuationSeparator" w:id="0">
    <w:p w14:paraId="7FA313FB" w14:textId="77777777" w:rsidR="004F409F" w:rsidRDefault="004F409F" w:rsidP="002D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647DF" w14:textId="77777777" w:rsidR="004F409F" w:rsidRDefault="004F409F" w:rsidP="002D7881">
      <w:r>
        <w:separator/>
      </w:r>
    </w:p>
  </w:footnote>
  <w:footnote w:type="continuationSeparator" w:id="0">
    <w:p w14:paraId="5F56CEB4" w14:textId="77777777" w:rsidR="004F409F" w:rsidRDefault="004F409F" w:rsidP="002D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1D"/>
    <w:rsid w:val="002D7881"/>
    <w:rsid w:val="003F561D"/>
    <w:rsid w:val="004F409F"/>
    <w:rsid w:val="00636A7A"/>
    <w:rsid w:val="007B7600"/>
    <w:rsid w:val="008D7EA0"/>
    <w:rsid w:val="009123F9"/>
    <w:rsid w:val="00965B72"/>
    <w:rsid w:val="00A40716"/>
    <w:rsid w:val="00AB166D"/>
    <w:rsid w:val="00B6606F"/>
    <w:rsid w:val="00B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4D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8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jsjxy</dc:creator>
  <cp:keywords/>
  <dc:description/>
  <cp:lastModifiedBy>xb21cn</cp:lastModifiedBy>
  <cp:revision>3</cp:revision>
  <dcterms:created xsi:type="dcterms:W3CDTF">2018-01-10T00:23:00Z</dcterms:created>
  <dcterms:modified xsi:type="dcterms:W3CDTF">2018-01-10T12:36:00Z</dcterms:modified>
</cp:coreProperties>
</file>